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A9" w:rsidRDefault="001A13F2"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> ÇELİK HALAT SAPAN, ZİNCİR SAPAN VE POLYESTER SAPANLARIN UÇLARINA SONLANDIRICI KANCA OLARAK KULLANILABİLİR.</w:t>
      </w:r>
      <w:bookmarkStart w:id="0" w:name="_GoBack"/>
      <w:bookmarkEnd w:id="0"/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710F28"/>
    <w:rsid w:val="0074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NouS/TncTR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1</cp:revision>
  <dcterms:created xsi:type="dcterms:W3CDTF">2022-08-18T10:05:00Z</dcterms:created>
  <dcterms:modified xsi:type="dcterms:W3CDTF">2022-08-18T10:05:00Z</dcterms:modified>
</cp:coreProperties>
</file>