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9" w:rsidRPr="006A0D59" w:rsidRDefault="006A0D59" w:rsidP="006A0D59">
      <w:pPr>
        <w:spacing w:after="24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bookmarkStart w:id="0" w:name="_GoBack"/>
      <w:bookmarkEnd w:id="0"/>
    </w:p>
    <w:p w:rsidR="006A0D59" w:rsidRPr="006A0D59" w:rsidRDefault="006A0D59" w:rsidP="006A0D59">
      <w:pPr>
        <w:spacing w:after="24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6A0D59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>- Kollu Makaslarımız Tamamen Sıcak Çelik Dövme Tekniği İle Yekpare Üretilmiştir.</w:t>
      </w:r>
    </w:p>
    <w:p w:rsidR="006A0D59" w:rsidRPr="006A0D59" w:rsidRDefault="006A0D59" w:rsidP="006A0D59">
      <w:pPr>
        <w:spacing w:after="24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6A0D59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 xml:space="preserve">- Kollu Makaslarımız </w:t>
      </w:r>
      <w:proofErr w:type="spellStart"/>
      <w:r w:rsidRPr="006A0D59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>Ts</w:t>
      </w:r>
      <w:proofErr w:type="spellEnd"/>
      <w:r w:rsidRPr="006A0D59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 xml:space="preserve"> 9512%27ye Uygun Olarak Mal Edilmiştir.</w:t>
      </w:r>
    </w:p>
    <w:p w:rsidR="006A0D59" w:rsidRPr="006A0D59" w:rsidRDefault="006A0D59" w:rsidP="006A0D59">
      <w:pPr>
        <w:spacing w:after="24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6A0D59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 xml:space="preserve">- Kesici Ağızlar, Özel Takım Çeliğinden, 55-58 </w:t>
      </w:r>
      <w:proofErr w:type="spellStart"/>
      <w:r w:rsidRPr="006A0D59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>Hrc</w:t>
      </w:r>
      <w:proofErr w:type="spellEnd"/>
      <w:r w:rsidRPr="006A0D59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 xml:space="preserve"> Olacak Şekilde Sertleştirilmiştir.</w:t>
      </w:r>
    </w:p>
    <w:p w:rsidR="002D4704" w:rsidRPr="006A0D59" w:rsidRDefault="006A0D59" w:rsidP="006A0D59">
      <w:pPr>
        <w:spacing w:after="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  <w:r w:rsidRPr="006A0D59"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  <w:t>- Kesme Kapasitesi Yukarıda Belirtilen Çaplarda Ơ Kopma=55 Kg/Mm2 Kopma Mukavemetli İnşaat Demirleri İçindir.</w:t>
      </w:r>
    </w:p>
    <w:p w:rsidR="00AF33A9" w:rsidRDefault="002D4704" w:rsidP="002D4704">
      <w:r w:rsidRPr="002D4704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  <w:lang w:eastAsia="tr-TR"/>
        </w:rPr>
        <w:t> </w:t>
      </w:r>
    </w:p>
    <w:sectPr w:rsidR="00AF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F2"/>
    <w:rsid w:val="001A13F2"/>
    <w:rsid w:val="002D4704"/>
    <w:rsid w:val="00451806"/>
    <w:rsid w:val="006A0D59"/>
    <w:rsid w:val="00710F28"/>
    <w:rsid w:val="00743E77"/>
    <w:rsid w:val="00A6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7A7A"/>
  <w15:chartTrackingRefBased/>
  <w15:docId w15:val="{6C59CF64-82E6-439C-9C9F-EF868F7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3</cp:revision>
  <dcterms:created xsi:type="dcterms:W3CDTF">2022-09-06T14:07:00Z</dcterms:created>
  <dcterms:modified xsi:type="dcterms:W3CDTF">2022-09-06T14:21:00Z</dcterms:modified>
</cp:coreProperties>
</file>